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420"/>
        <w:jc w:val="center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枣庄市台儿庄区统计局2021年政府信息公开工作年度报告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42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根据《中华人民共和国政府信息公开条例》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以及《台儿庄区人民政府办公室关于做好2021年政府信息公开工作年度报告编制和发布工作的通知》部署，结合我局实际，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现向社会公布台儿庄区统计局2021年度政府信息公开报告如下。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2021年，区统计局严格按照区委、区政府统一部署，认真贯彻执行《中华人民共和国政府信息公开条例》，不断加强政务公开力度，优化政务服务机制，提高政府信息公开工作水平，提高人民群众的满意度。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（一）主动公开。2021年我局依托区政府网站发布各类政府信息31条。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（二）依申请公开。本年度我局未收到依申请公开政府信息。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（三）政府信息管理。根据上级要求和本部门工作实际，确定对外公开的内容范围，各项公开信息经过认真、严格的筛选和审查，及时对外发布，确保公开内容具有高质量和针对性。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   （四）平台建设情况。依托政府网站，微信公众号等及时发布政务公开信息。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  （五）监督保障。局领导班子高度重视政府信息公开工作，严格按照相关要求进行安排部署，主要领导亲自抓、分管领导具体抓，成立了政务公开领导小组，明确了专人负责。明确办公室牵头政府信息公开工作，具体负责公开内容的更新、维护等日常工作，形成了分工明确、齐抓共管的工作局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240" w:afterAutospacing="0" w:line="645" w:lineRule="atLeast"/>
        <w:ind w:lef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二、主动公开政府信息情况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2129"/>
        <w:gridCol w:w="2129"/>
        <w:gridCol w:w="2129"/>
        <w:gridCol w:w="212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本年制发件数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本年废止件数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规章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行政许可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行政强制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行政事业性收费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  <w:bookmarkStart w:id="10" w:name="_GoBack"/>
            <w:bookmarkEnd w:id="10"/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    三、收到和处理政府信息公开申请情况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30"/>
        <w:gridCol w:w="1441"/>
        <w:gridCol w:w="2286"/>
        <w:gridCol w:w="705"/>
        <w:gridCol w:w="503"/>
        <w:gridCol w:w="503"/>
        <w:gridCol w:w="619"/>
        <w:gridCol w:w="598"/>
        <w:gridCol w:w="504"/>
        <w:gridCol w:w="72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510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自然人</w:t>
            </w:r>
          </w:p>
        </w:tc>
        <w:tc>
          <w:tcPr>
            <w:tcW w:w="31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法人或其他组织</w:t>
            </w: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5" w:hRule="atLeast"/>
          <w:jc w:val="center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05" w:right="-105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商业企业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05" w:right="-10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科研机构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05" w:right="-10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社会公益组织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05" w:right="-105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法律服务机构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-60" w:right="-13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" w:hRule="atLeast"/>
          <w:jc w:val="center"/>
        </w:trPr>
        <w:tc>
          <w:tcPr>
            <w:tcW w:w="5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一、</w:t>
            </w:r>
            <w:bookmarkStart w:id="0" w:name="_Hlk66973412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" w:hRule="atLeast"/>
          <w:jc w:val="center"/>
        </w:trPr>
        <w:tc>
          <w:tcPr>
            <w:tcW w:w="5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三、本年度办理结果</w:t>
            </w:r>
          </w:p>
        </w:tc>
        <w:tc>
          <w:tcPr>
            <w:tcW w:w="4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-105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（三）不予公开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</w:t>
            </w:r>
            <w:bookmarkStart w:id="2" w:name="_Hlk66974104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其他法律行政法规禁止公开</w:t>
            </w:r>
            <w:bookmarkEnd w:id="2"/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</w:t>
            </w:r>
            <w:bookmarkStart w:id="3" w:name="_Hlk6697429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保护第三方合法权益</w:t>
            </w:r>
            <w:bookmarkEnd w:id="3"/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6.</w:t>
            </w:r>
            <w:bookmarkStart w:id="4" w:name="_Hlk66974555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属于四类过程性信息</w:t>
            </w:r>
            <w:bookmarkEnd w:id="4"/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8.</w:t>
            </w:r>
            <w:bookmarkStart w:id="5" w:name="_Hlk66975211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属于行政查询事项</w:t>
            </w:r>
            <w:bookmarkEnd w:id="5"/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-105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（四）无法提供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</w:t>
            </w:r>
            <w:bookmarkStart w:id="6" w:name="_Hlk66975392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没有现成信息需要另行制作</w:t>
            </w:r>
            <w:bookmarkEnd w:id="6"/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</w:t>
            </w:r>
            <w:bookmarkStart w:id="7" w:name="_Hlk66975466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补正后申请内容仍不明确</w:t>
            </w:r>
            <w:bookmarkEnd w:id="7"/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-105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（五）不予处理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</w:t>
            </w:r>
            <w:bookmarkStart w:id="8" w:name="_Hlk66975537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信访举报投诉类申请</w:t>
            </w:r>
            <w:bookmarkEnd w:id="8"/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5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5.要求行政机关确认或重新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21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出具已获取信息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（六）其他处理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3.其他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64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    四、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因政府信息公开工作被申请行政复议、提起行政诉讼情况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60"/>
        <w:gridCol w:w="560"/>
        <w:gridCol w:w="560"/>
        <w:gridCol w:w="560"/>
        <w:gridCol w:w="639"/>
        <w:gridCol w:w="521"/>
        <w:gridCol w:w="561"/>
        <w:gridCol w:w="561"/>
        <w:gridCol w:w="561"/>
        <w:gridCol w:w="588"/>
        <w:gridCol w:w="561"/>
        <w:gridCol w:w="561"/>
        <w:gridCol w:w="561"/>
        <w:gridCol w:w="561"/>
        <w:gridCol w:w="60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50" w:right="-16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50" w:right="-16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45" w:right="-135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75" w:right="-9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20" w:right="-12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20" w:right="-12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bookmarkStart w:id="9" w:name="_Hlk67039688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复议后起诉</w:t>
            </w:r>
            <w:bookmarkEnd w:id="9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05" w:right="-12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90" w:right="-9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20" w:right="-13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20" w:right="-13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65" w:right="-15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65" w:right="-15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05" w:right="-7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35" w:right="-12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35" w:right="-12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80" w:right="-135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180" w:right="-135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60" w:right="-105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    五、存在的主要问题及改进情况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  （一）2021年工作上取得了一定的进步，但是仍然存在一些问题，比如公开内容不够丰富，重点信息领域不够全面，对政府信息公开要求研究不够深入。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 （二）改进措施。一是加强对政府信息公开标准的研究和把握，不断提高认识，健全完善工作机制，以高标准开展工作。二是加强对本部门人员政府信息公开工作的培训和指导，不断提高业务水平。三是通过社会和群众的反馈，不断拓宽政府信息公开的内容范围，不断丰富政府信息公开的形式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45" w:lineRule="atLeast"/>
        <w:ind w:lef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    六、其他需要报告的事项</w:t>
      </w:r>
    </w:p>
    <w:p>
      <w:pPr>
        <w:pStyle w:val="2"/>
        <w:keepNext w:val="0"/>
        <w:keepLines w:val="0"/>
        <w:widowControl/>
        <w:suppressLineNumbers w:val="0"/>
        <w:spacing w:line="645" w:lineRule="atLeast"/>
        <w:ind w:lef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  台儿庄区统计局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  2022年1月26日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D0848"/>
    <w:rsid w:val="08095EF4"/>
    <w:rsid w:val="11D11404"/>
    <w:rsid w:val="36781FB4"/>
    <w:rsid w:val="533D0848"/>
    <w:rsid w:val="6A76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1678</Words>
  <Characters>1720</Characters>
  <Lines>0</Lines>
  <Paragraphs>0</Paragraphs>
  <TotalTime>57</TotalTime>
  <ScaleCrop>false</ScaleCrop>
  <LinksUpToDate>false</LinksUpToDate>
  <CharactersWithSpaces>1794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2022-02-11T05:17:00Z</dcterms:created>
  <dc:creator>我要像梦一样自由1382841064</dc:creator>
  <cp:lastModifiedBy>我要像梦一样自由1382841064</cp:lastModifiedBy>
  <dcterms:modified xsi:type="dcterms:W3CDTF">2022-02-11T07:41:47Z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B47BD97350064DE4B35D3F67B66A749D</vt:lpwstr>
  </property>
</Properties>
</file>