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台儿庄区审计局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2021年政府信息公开工作年度报告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政府信息公开条例》（国务院令第711号，以下简称《条例》）相关规定及《台儿庄区人民政府办公室关于做好2021年度政府信息公开工作年度报告编制和发布工作的通知》要求，现向社会公布枣庄市台儿庄区审计局2021年政府信息公开工作年度报告。</w:t>
      </w:r>
      <w:bookmarkStart w:id="10" w:name="_GoBack"/>
      <w:bookmarkEnd w:id="10"/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报告中所列数据的统计时限为2021年1月1日至2021年12月31日。本报告可通过台儿庄区政府门户网站（http://www.tez.gov.cn/）查阅或下载。如需咨询，请与台儿庄区审计局办公室联系（地址：枣庄市台儿庄区兴中路91号；邮编：277400；联系电话：0632-6611791；传真：0632-6611791；电子邮箱：sjj@zz.shandong.cn）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一、总体情况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年在区委区政府的领导和上级审计机关的指导下，我局认真贯彻落实《中华人民共和国政府信息公开条例》和省、市、区在依法全面推进各类政府信息公开的规定和精神，围绕“公开为原则，不公开为例外”的总体要求，以深入贯彻实施《条例》为基础，以社会需求为导向，以规范促落实，以服务求实效，坚持以人为本，着力解决群众最关心、最直接、最现实的利益问题，坚持改革创新，不断提高政务公开工作的科学化、规范化、制度化水平，为推动我区政务公开工作科学发展，开创新局面，促进社会和谐提供重要保障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我局根据《条例》规定，结合各自实际，完善工作机制，运作有序规范，不断完善政务公开和政府信息公开工作机制，使我局政务公开内容合法、程序规范、监督有力、实施有效、便于群众参与。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一是加强组织领导。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区政府印发的政务公开工作考核细则相关要求，为深入推进审计系统政务公开工作，提高全局政务公开工作水平，成立了以党组书记、局长任组长、班子其他成员为副组长、局机关各业务工作室负责人为成员的政务公开领导小组，负责指导、协调、监督全局政府信息公开工作。领导小组下设办公室，办公室主任由分管办公室领导兼任，办公室工作人员具体负责政务公开相关工作，确保我局的政府信息公开工作有序进行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二是完善公开制度。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认真贯彻落实政务公开工作要求，全面做好我区审计领域政务信息公开工作，建立审计局信息公开制度并认真执行，严格政务公开发布流程，严格规范信息公开保密审查程序，坚持以科学发展观为指导，以“公开为常态，不公开为例外”为原则，以惠民生、促服务为根本目的，重点从预算执行、政策跟踪、经济责任审计以及审计整改等等方面切入，主动解读政策法规，积极回应民生关切，有效助力阳光政府建设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三是编制目录指南。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要求做好政府信息公开目录、公开指南、依申请公开程序的编制工作。根据新修订《中华人民共和国政府信息公开条例》的要求，结合实际情况对内容进行更新和完善，并在政府门户网站政府信息公开相关栏目公开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四是及时更新信息。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审计局信息公开工作紧紧依照职责公开、严格公开时限、及时完整准确的要求。公开助推改革，做好政务服务一张网信息公开，推进“放管服”改革信息公开。及时梳理清单，并及时在区政务服务一张网公布相关信息。大力推进“互联网+政务服务”，按区政府统一布署，努力实现政务服务事项在线办理。定期公开预算执行审计、政策跟踪审计以及经济责任审计情况等信息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年我局政府门户网站共公开各类信息36条，严格按照公开目录及时更新公示公告、工作动态、办事指南、规划总结、统计信息等相关信息；全面、精准解读相关政策措施，切实做到政策性文件与解读方案、解读材料同步签审、同步部署；加强审计业务信息系统建设，发挥好政务信息公开平台作用，突出政务信息公开栏目。利用网络信息平台，创新政务信息公开方式，拓宽公开渠道，积极充分发挥新闻、报刊、广播、电视以及信息公开栏等渠道的作用，全面公开政务信息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五是申请公开、行政复议、行政诉讼情况。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2021年我局共收到和处理政府信息公开申请0件；未收到有关政府信息公开事务的行政复议申请，没有发生因政府信息公开提起的行政诉讼。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5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5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both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政府信息公开行政复议、行政诉讼情况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存在问题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我局在政府信息公开工作中虽取得了一定的成绩，但也存在着一些问题：一是思想认识不足对于政府信息公开缺乏足够的重视。二是信息的发布的及时性有待提高。三是公开信息的多样性有待拓展。四是重点领域的政府信息公开工作仍需加强和深化。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具体办法及改进措施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加强新《条例》的宣传贯彻。继续组织开展多种形式的新《条例》宣传活动，进一步学习好、理解好、运用好新《条例》，加深群众对新修订《条例》的了解程度。同时，不断完善政府信息公开各项工作制度，推进新《条例》宣传贯彻工作深入落实。进一步丰富发布的信息种类，不断充实信息公开的内容，加强了对本单位的重点工作部署、重要会议精神等工作动态及时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为公民、法人或者其它组织获取政府信息提供便利。二是完善政务公开催办机制，增加政务公开专职人员，完善公开形式，进一步提升信息质量，重点抓好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审计</w:t>
      </w:r>
      <w:r>
        <w:rPr>
          <w:rFonts w:hint="eastAsia" w:ascii="仿宋_GB2312" w:hAnsi="仿宋_GB2312" w:eastAsia="仿宋_GB2312" w:cs="仿宋_GB2312"/>
          <w:sz w:val="32"/>
          <w:szCs w:val="32"/>
        </w:rPr>
        <w:t>领域政府信息公开。三是加强政府信息公开审查力度，特别要做好对公开内容表述、公开时间、公开方式的研判，避免发生信息发布失实、失信、影响社会稳定等问题，落实政府信息公开条例。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1、本级预算执行、其他财政收支情况审计和专项审计。公开了台儿庄区20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年度区级预算执行和其他财政收支审计工作报告；部门单位财政财务收支审计公告；推进“一次办好”和减税降得政策措施落实情况跟踪审计公告、关于台儿庄区清理拖欠民营企业中小企业账款情况的审计公告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地方政府债务专项审计调查等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政策跟踪</w:t>
      </w:r>
      <w:r>
        <w:rPr>
          <w:rFonts w:hint="eastAsia" w:ascii="仿宋_GB2312" w:hAnsi="仿宋_GB2312" w:eastAsia="仿宋_GB2312" w:cs="仿宋_GB2312"/>
          <w:sz w:val="32"/>
          <w:szCs w:val="32"/>
        </w:rPr>
        <w:t>审计报告。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2、问题整改公开情况。公开了关于20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年度区级预算执行和其他财政收支审计查出问题整改情况的报告。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3、机构职能。公开了台儿庄区审计局职能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履职清单以及内设机构等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4、部门领导及分工。公开了台儿庄区审计局领导班子及工作分工。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5、部门规划计划。公开了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台儿庄区审计局工作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6、会议情况。公开了台儿庄区审计局政务公开推进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情况相关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会议纪要。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执行与效果评估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信息公开情况。公开了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每季度工作任务落实情况与评估、执行措施与监督、进展情况与成效等相关信息。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8、信息公开工作年度报告公开情况。公开了区审计局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年政府信息公开工作年度报告。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9、全年无人大代表、政协委员提案需办理情况。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2022年1月17日</w:t>
      </w:r>
    </w:p>
    <w:sectPr>
      <w:footerReference r:id="rId3" w:type="default"/>
      <w:pgSz w:w="11906" w:h="16838"/>
      <w:pgMar w:top="1417" w:right="1587" w:bottom="1417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70DE7"/>
    <w:rsid w:val="06653E75"/>
    <w:rsid w:val="0A6046B9"/>
    <w:rsid w:val="0C64290F"/>
    <w:rsid w:val="104761F5"/>
    <w:rsid w:val="150A20A9"/>
    <w:rsid w:val="16D52562"/>
    <w:rsid w:val="17AE6A98"/>
    <w:rsid w:val="182360DF"/>
    <w:rsid w:val="184C7F78"/>
    <w:rsid w:val="1EC0260B"/>
    <w:rsid w:val="1F3023CF"/>
    <w:rsid w:val="20612B7B"/>
    <w:rsid w:val="214D35DD"/>
    <w:rsid w:val="24E15B4F"/>
    <w:rsid w:val="24F26C8B"/>
    <w:rsid w:val="24FB5923"/>
    <w:rsid w:val="251E653F"/>
    <w:rsid w:val="26E37B6B"/>
    <w:rsid w:val="27347BFF"/>
    <w:rsid w:val="29FD13FE"/>
    <w:rsid w:val="2E9855CF"/>
    <w:rsid w:val="2F924D8A"/>
    <w:rsid w:val="2FDE7935"/>
    <w:rsid w:val="33673AD1"/>
    <w:rsid w:val="34685565"/>
    <w:rsid w:val="35EB61B8"/>
    <w:rsid w:val="36A70DE7"/>
    <w:rsid w:val="36AF6183"/>
    <w:rsid w:val="39E37174"/>
    <w:rsid w:val="3F28552A"/>
    <w:rsid w:val="43132055"/>
    <w:rsid w:val="44A035A8"/>
    <w:rsid w:val="457366B1"/>
    <w:rsid w:val="47FF6372"/>
    <w:rsid w:val="497706E3"/>
    <w:rsid w:val="4AF249AB"/>
    <w:rsid w:val="4E937CBC"/>
    <w:rsid w:val="4FB71287"/>
    <w:rsid w:val="50182D2E"/>
    <w:rsid w:val="588E7E29"/>
    <w:rsid w:val="5C284720"/>
    <w:rsid w:val="5D23354C"/>
    <w:rsid w:val="5E4D4657"/>
    <w:rsid w:val="5F76182A"/>
    <w:rsid w:val="66AF0431"/>
    <w:rsid w:val="6A71363A"/>
    <w:rsid w:val="6C6753B8"/>
    <w:rsid w:val="70432DA3"/>
    <w:rsid w:val="714979B6"/>
    <w:rsid w:val="7344516A"/>
    <w:rsid w:val="77A7508D"/>
    <w:rsid w:val="78560D3C"/>
    <w:rsid w:val="785C5E5C"/>
    <w:rsid w:val="7CCA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3193</Words>
  <Characters>3323</Characters>
  <Lines>0</Lines>
  <Paragraphs>0</Paragraphs>
  <TotalTime>29</TotalTime>
  <ScaleCrop>false</ScaleCrop>
  <LinksUpToDate>false</LinksUpToDate>
  <CharactersWithSpaces>3363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2019-12-31T05:54:00Z</dcterms:created>
  <dc:creator>午夜阳光1390285921</dc:creator>
  <cp:lastModifiedBy>海上生明月</cp:lastModifiedBy>
  <cp:lastPrinted>2021-01-27T02:51:00Z</cp:lastPrinted>
  <dcterms:modified xsi:type="dcterms:W3CDTF">2022-02-11T06:00:24Z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A7560808EF2C4E67B314DD642DB4E77F</vt:lpwstr>
  </property>
</Properties>
</file>