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政府信息公开申请处理流程图</w:t>
      </w:r>
    </w:p>
    <w:p>
      <w:bookmarkStart w:id="0" w:name="_GoBack"/>
      <w:bookmarkEnd w:id="0"/>
      <w:r>
        <w:rPr>
          <w:sz w:val="21"/>
        </w:rPr>
        <w:pict>
          <v:line id="_x0000_s1118" o:spid="_x0000_s1118" o:spt="20" style="position:absolute;left:0pt;flip:x;margin-left:236.7pt;margin-top:218.6pt;height:67.5pt;width:0.05pt;z-index:251685888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146" o:spid="_x0000_s1146" o:spt="20" style="position:absolute;left:0pt;margin-left:63.45pt;margin-top:149.75pt;height:0.05pt;width:171pt;z-index:25171865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43" o:spid="_x0000_s1143" o:spt="20" style="position:absolute;left:0pt;margin-left:381.45pt;margin-top:205pt;height:14.25pt;width:0.05pt;z-index:251717632;mso-width-relative:page;mso-height-relative:page;" filled="f" stroked="t" coordsize="21600,21600">
            <v:path arrowok="t"/>
            <v:fill on="f" focussize="0,0"/>
            <v:stroke color="#000000" dashstyle="1 1" endcap="square"/>
            <v:imagedata o:title=""/>
            <o:lock v:ext="edit" aspectratio="f"/>
          </v:line>
        </w:pict>
      </w:r>
      <w:r>
        <w:rPr>
          <w:sz w:val="21"/>
        </w:rPr>
        <w:pict>
          <v:line id="_x0000_s1142" o:spid="_x0000_s1142" o:spt="20" style="position:absolute;left:0pt;flip:y;margin-left:237.45pt;margin-top:218.65pt;height:0.7pt;width:143.95pt;z-index:251716608;mso-width-relative:page;mso-height-relative:page;" filled="f" stroked="t" coordsize="21600,21600">
            <v:path arrowok="t"/>
            <v:fill on="f" focussize="0,0"/>
            <v:stroke color="#000000" dashstyle="1 1" endcap="square"/>
            <v:imagedata o:title=""/>
            <o:lock v:ext="edit" aspectratio="f"/>
          </v:line>
        </w:pict>
      </w:r>
      <w:r>
        <w:rPr>
          <w:sz w:val="21"/>
        </w:rPr>
        <w:pict>
          <v:line id="_x0000_s1114" o:spid="_x0000_s1114" o:spt="20" style="position:absolute;left:0pt;margin-left:234.45pt;margin-top:149.6pt;height:12.75pt;width:0.05pt;z-index:251715584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113" o:spid="_x0000_s1113" o:spt="20" style="position:absolute;left:0pt;flip:x;margin-left:63.45pt;margin-top:149.6pt;height:13.5pt;width:0.05pt;z-index:251714560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shape id="_x0000_s1100" o:spid="_x0000_s1100" o:spt="109" type="#_x0000_t109" style="position:absolute;left:0pt;margin-left:62.85pt;margin-top:219.25pt;height:0pt;width:171.25pt;z-index:251713536;mso-width-relative:page;mso-height-relative:page;" filled="f" stroked="t" coordsize="21600,21600">
            <v:path/>
            <v:fill on="f" focussize="0,0"/>
            <v:stroke color="#000000" joinstyle="miter"/>
            <v:imagedata o:title=""/>
            <o:lock v:ext="edit" aspectratio="f"/>
          </v:shape>
        </w:pict>
      </w:r>
      <w:r>
        <w:rPr>
          <w:sz w:val="21"/>
        </w:rPr>
        <w:pict>
          <v:shape id="_x0000_s1058" o:spid="_x0000_s1058" o:spt="109" type="#_x0000_t109" style="position:absolute;left:0pt;margin-left:62.85pt;margin-top:205.55pt;height:13.7pt;width:0pt;z-index:251712512;mso-width-relative:page;mso-height-relative:page;" filled="f" stroked="t" coordsize="21600,21600">
            <v:path/>
            <v:fill on="f" focussize="0,0"/>
            <v:stroke color="#000000" joinstyle="miter"/>
            <v:imagedata o:title=""/>
            <o:lock v:ext="edit" aspectratio="f"/>
          </v:shape>
        </w:pict>
      </w:r>
      <w:r>
        <w:rPr>
          <w:sz w:val="21"/>
        </w:rPr>
        <w:pict>
          <v:shape id="_x0000_s1040" o:spid="_x0000_s1040" o:spt="109" type="#_x0000_t109" style="position:absolute;left:0pt;margin-left:298.75pt;margin-top:161.7pt;height:42.5pt;width:170.05pt;z-index:2517114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right="-120" w:rightChars="-57"/>
                    <w:jc w:val="center"/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经批准延长</w:t>
                  </w:r>
                  <w:r>
                    <w:rPr>
                      <w:rFonts w:hint="eastAsia"/>
                      <w:b w:val="0"/>
                      <w:bCs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b w:val="0"/>
                      <w:bCs/>
                      <w:szCs w:val="21"/>
                    </w:rPr>
                    <w:t>个工作日内答复，受理机关出具《延期答复告知书》</w:t>
                  </w:r>
                </w:p>
                <w:p>
                  <w:pPr>
                    <w:jc w:val="center"/>
                    <w:rPr>
                      <w:b/>
                      <w:szCs w:val="21"/>
                    </w:rPr>
                  </w:pPr>
                </w:p>
              </w:txbxContent>
            </v:textbox>
          </v:shape>
        </w:pict>
      </w:r>
      <w:r>
        <w:rPr>
          <w:sz w:val="21"/>
        </w:rPr>
        <w:pict>
          <v:shape id="_x0000_s1039" o:spid="_x0000_s1039" o:spt="109" type="#_x0000_t109" style="position:absolute;left:0pt;margin-left:144pt;margin-top:163.05pt;height:42.5pt;width:126.2pt;z-index:25171046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受理机关当场不能答复</w:t>
                  </w:r>
                  <w:r>
                    <w:rPr>
                      <w:rFonts w:hint="eastAsia"/>
                      <w:b w:val="0"/>
                      <w:bCs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hint="eastAsia"/>
                      <w:b w:val="0"/>
                      <w:bCs/>
                      <w:szCs w:val="21"/>
                    </w:rPr>
                    <w:t>个工作日内答复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8" o:spid="_x0000_s1038" o:spt="109" type="#_x0000_t109" style="position:absolute;left:0pt;margin-left:17.8pt;margin-top:163.05pt;height:42.5pt;width:102.8pt;z-index:2517094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beforeLines="50"/>
                    <w:jc w:val="center"/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受理机关当场答复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7" o:spid="_x0000_s1037" o:spt="109" type="#_x0000_t109" style="position:absolute;left:0pt;margin-left:144pt;margin-top:141.35pt;height:8.05pt;width:0pt;z-index:251708416;mso-width-relative:page;mso-height-relative:page;" filled="f" stroked="t" coordsize="21600,21600">
            <v:path/>
            <v:fill on="f" focussize="0,0"/>
            <v:stroke color="#000000" joinstyle="miter"/>
            <v:imagedata o:title=""/>
            <o:lock v:ext="edit" aspectratio="f"/>
          </v:shape>
        </w:pict>
      </w:r>
      <w:r>
        <w:rPr>
          <w:sz w:val="21"/>
        </w:rPr>
        <w:pict>
          <v:shape id="_x0000_s1036" o:spid="_x0000_s1036" o:spt="109" type="#_x0000_t109" style="position:absolute;left:0pt;margin-left:71.9pt;margin-top:117.25pt;height:24.1pt;width:347.05pt;z-index:25170739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受理机关登记（含网上登记），验证申请人身份，并出具《登记回执》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4" o:spid="_x0000_s1034" o:spt="109" type="#_x0000_t109" style="position:absolute;left:0pt;margin-left:166.05pt;margin-top:66.5pt;height:40.15pt;width:171.25pt;z-index:25170636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申请人填写</w:t>
                  </w:r>
                </w:p>
                <w:p>
                  <w:pPr>
                    <w:jc w:val="center"/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《</w:t>
                  </w:r>
                  <w:r>
                    <w:rPr>
                      <w:rFonts w:hint="eastAsia"/>
                      <w:b w:val="0"/>
                      <w:bCs/>
                      <w:szCs w:val="21"/>
                      <w:lang w:val="en-US" w:eastAsia="zh-CN"/>
                    </w:rPr>
                    <w:t>台儿庄</w:t>
                  </w:r>
                  <w:r>
                    <w:rPr>
                      <w:rFonts w:hint="eastAsia"/>
                      <w:b w:val="0"/>
                      <w:bCs/>
                      <w:szCs w:val="21"/>
                    </w:rPr>
                    <w:t>区政府信息公开申请表》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3" o:spid="_x0000_s1033" o:spt="109" type="#_x0000_t109" style="position:absolute;left:0pt;margin-left:207.1pt;margin-top:30.1pt;height:25.5pt;width:94.4pt;z-index:25170534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申请人提出申请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1" o:spid="_x0000_s1031" o:spt="109" type="#_x0000_t109" style="position:absolute;left:0pt;margin-left:266.2pt;margin-top:155pt;height:40.15pt;width:36.05pt;z-index:2517043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rPr>
                      <w:rFonts w:ascii="楷体_GB2312" w:eastAsia="楷体_GB2312"/>
                      <w:sz w:val="18"/>
                      <w:szCs w:val="18"/>
                    </w:rPr>
                  </w:pPr>
                  <w:r>
                    <w:rPr>
                      <w:rFonts w:hint="eastAsia" w:ascii="楷体_GB2312" w:eastAsia="楷体_GB2312"/>
                      <w:sz w:val="18"/>
                      <w:szCs w:val="18"/>
                    </w:rPr>
                    <w:t>特殊</w:t>
                  </w:r>
                </w:p>
                <w:p>
                  <w:pPr>
                    <w:spacing w:line="200" w:lineRule="exact"/>
                    <w:rPr>
                      <w:rFonts w:hint="eastAsia" w:ascii="楷体_GB2312" w:eastAsia="楷体_GB2312"/>
                      <w:sz w:val="18"/>
                      <w:szCs w:val="18"/>
                    </w:rPr>
                  </w:pPr>
                  <w:r>
                    <w:rPr>
                      <w:rFonts w:hint="eastAsia" w:ascii="楷体_GB2312" w:eastAsia="楷体_GB2312"/>
                      <w:sz w:val="18"/>
                      <w:szCs w:val="18"/>
                    </w:rPr>
                    <w:t>情况</w:t>
                  </w:r>
                </w:p>
              </w:txbxContent>
            </v:textbox>
          </v:shape>
        </w:pict>
      </w:r>
      <w:r>
        <w:rPr>
          <w:sz w:val="21"/>
        </w:rPr>
        <w:pict>
          <v:line id="_x0000_s1140" o:spid="_x0000_s1140" o:spt="20" style="position:absolute;left:0pt;margin-left:236.75pt;margin-top:586.1pt;height:19.5pt;width:0.05pt;z-index:251731968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135" o:spid="_x0000_s1135" o:spt="20" style="position:absolute;left:0pt;flip:x;margin-left:248pt;margin-top:510.35pt;height:18.75pt;width:0.05pt;z-index:251728896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133" o:spid="_x0000_s1133" o:spt="20" style="position:absolute;left:0pt;margin-left:297.55pt;margin-top:431.6pt;height:32.95pt;width:0.05pt;z-index:251726848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132" o:spid="_x0000_s1132" o:spt="20" style="position:absolute;left:0pt;margin-left:236.75pt;margin-top:431.6pt;height:34.45pt;width:0.05pt;z-index:251725824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136" o:spid="_x0000_s1136" o:spt="20" style="position:absolute;left:0pt;flip:x;margin-left:64.25pt;margin-top:510.35pt;height:16.5pt;width:0.05pt;z-index:251729920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145" o:spid="_x0000_s1145" o:spt="20" style="position:absolute;left:0pt;flip:y;margin-left:1.2pt;margin-top:450.35pt;height:0.05pt;width:473.25pt;z-index:251732992;mso-width-relative:page;mso-height-relative:page;" filled="f" stroked="t" coordsize="21600,21600">
            <v:path arrowok="t"/>
            <v:fill on="f" focussize="0,0"/>
            <v:stroke color="#000000" dashstyle="1 1" endcap="square"/>
            <v:imagedata o:title=""/>
            <o:lock v:ext="edit" aspectratio="f"/>
          </v:line>
        </w:pict>
      </w:r>
      <w:r>
        <w:rPr>
          <w:sz w:val="21"/>
        </w:rPr>
        <w:pict>
          <v:shape id="_x0000_s1138" o:spid="_x0000_s1138" o:spt="34" type="#_x0000_t34" style="position:absolute;left:0pt;flip:y;margin-left:239.1pt;margin-top:390.1pt;height:352.85pt;width:0.25pt;rotation:-5898240f;z-index:251730944;mso-width-relative:page;mso-height-relative:page;" filled="f" stroked="t" coordsize="21600,21600" adj="1628640">
            <v:path arrowok="t"/>
            <v:fill on="f" focussize="0,0"/>
            <v:stroke color="#000000" joinstyle="miter"/>
            <v:imagedata o:title=""/>
            <o:lock v:ext="edit" aspectratio="f"/>
          </v:shape>
        </w:pict>
      </w:r>
      <w:r>
        <w:rPr>
          <w:sz w:val="21"/>
        </w:rPr>
        <w:pict>
          <v:line id="_x0000_s1134" o:spid="_x0000_s1134" o:spt="20" style="position:absolute;left:0pt;flip:x;margin-left:425.8pt;margin-top:430.85pt;height:34.45pt;width:0.7pt;z-index:251727872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shape id="_x0000_s1088" o:spid="_x0000_s1088" o:spt="109" type="#_x0000_t109" style="position:absolute;left:0pt;margin-left:343.75pt;margin-top:464.65pt;height:45.4pt;width:123.95pt;z-index:25172480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受理机关告知申请人信息掌握机关的联系方式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74" o:spid="_x0000_s1074" o:spt="109" type="#_x0000_t109" style="position:absolute;left:0pt;margin-left:187.15pt;margin-top:604.1pt;height:24pt;width:94.4pt;z-index:25172377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申请人签收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65" o:spid="_x0000_s1065" o:spt="109" type="#_x0000_t109" style="position:absolute;left:0pt;margin-left:134.4pt;margin-top:526.85pt;height:39.1pt;width:207.15pt;z-index:25172275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 w:val="0"/>
                      <w:bCs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受理机关出具《政府信息提供日期通知书》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61" o:spid="_x0000_s1061" o:spt="109" type="#_x0000_t109" style="position:absolute;left:0pt;margin-left:365.6pt;margin-top:526.4pt;height:40.15pt;width:99.85pt;z-index:25172172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受理机关在规定时间内提供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60" o:spid="_x0000_s1060" o:spt="109" type="#_x0000_t109" style="position:absolute;left:0pt;margin-left:1.45pt;margin-top:526.7pt;height:39.85pt;width:122.45pt;z-index:25172070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受理机关当场提供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59" o:spid="_x0000_s1059" o:spt="109" type="#_x0000_t109" style="position:absolute;left:0pt;margin-left:0pt;margin-top:463.8pt;height:46.85pt;width:336.25pt;z-index:25171968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beforeLines="50"/>
                    <w:jc w:val="left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sz w:val="18"/>
                      <w:szCs w:val="18"/>
                      <w:lang w:val="en-US" w:eastAsia="zh-CN"/>
                    </w:rPr>
                    <w:t>行政机关依申请提供政府信息，按照</w:t>
                  </w: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aps w:val="0"/>
                      <w:color w:val="333333"/>
                      <w:spacing w:val="0"/>
                      <w:sz w:val="18"/>
                      <w:szCs w:val="18"/>
                    </w:rPr>
                    <w:t>《国务院办公厅关于印发&lt;政府信息公开信息处理费管理办法&gt;的通知》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sz w:val="18"/>
                      <w:szCs w:val="18"/>
                      <w:lang w:val="en-US" w:eastAsia="zh-CN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iCs w:val="0"/>
                      <w:caps w:val="0"/>
                      <w:color w:val="333333"/>
                      <w:spacing w:val="0"/>
                      <w:sz w:val="18"/>
                      <w:szCs w:val="18"/>
                    </w:rPr>
                    <w:t>国办函〔2020〕109号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sz w:val="18"/>
                      <w:szCs w:val="18"/>
                      <w:lang w:val="en-US" w:eastAsia="zh-CN"/>
                    </w:rPr>
                    <w:t>）收取信息处理费</w:t>
                  </w:r>
                </w:p>
              </w:txbxContent>
            </v:textbox>
          </v:shape>
        </w:pict>
      </w:r>
      <w:r>
        <w:rPr>
          <w:sz w:val="21"/>
        </w:rPr>
        <w:pict>
          <v:line id="_x0000_s1116" o:spid="_x0000_s1116" o:spt="20" style="position:absolute;left:0pt;margin-left:101.7pt;margin-top:247.1pt;height:40.5pt;width:0.05pt;z-index:251683840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147" o:spid="_x0000_s1147" o:spt="20" style="position:absolute;left:0pt;flip:y;margin-left:37.95pt;margin-top:246.35pt;height:0.05pt;width:199.5pt;z-index:251703296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31" o:spid="_x0000_s1131" o:spt="20" style="position:absolute;left:0pt;margin-left:437pt;margin-top:328.1pt;height:15.75pt;width:0.05pt;z-index:251699200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130" o:spid="_x0000_s1130" o:spt="20" style="position:absolute;left:0pt;margin-left:362pt;margin-top:327.35pt;height:15.75pt;width:0.05pt;z-index:251698176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129" o:spid="_x0000_s1129" o:spt="20" style="position:absolute;left:0pt;margin-left:300.5pt;margin-top:326.6pt;height:15.75pt;width:0.05pt;z-index:251697152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128" o:spid="_x0000_s1128" o:spt="20" style="position:absolute;left:0pt;margin-left:237.5pt;margin-top:327.35pt;height:15.75pt;width:0.05pt;z-index:251696128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127" o:spid="_x0000_s1127" o:spt="20" style="position:absolute;left:0pt;margin-left:165.5pt;margin-top:326.6pt;height:15.75pt;width:0.05pt;z-index:251695104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126" o:spid="_x0000_s1126" o:spt="20" style="position:absolute;left:0pt;margin-left:103.25pt;margin-top:326.6pt;height:15.75pt;width:0.05pt;z-index:251694080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125" o:spid="_x0000_s1125" o:spt="20" style="position:absolute;left:0pt;margin-left:37.25pt;margin-top:326.6pt;height:15.75pt;width:0.05pt;z-index:251693056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shape id="_x0000_s1051" o:spid="_x0000_s1051" o:spt="109" type="#_x0000_t109" style="position:absolute;left:0pt;margin-left:334.75pt;margin-top:342.65pt;height:88.3pt;width:58.75pt;z-index:25166745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受理机关出具《政府信息不予公开告知书》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53" o:spid="_x0000_s1053" o:spt="109" type="#_x0000_t109" style="position:absolute;left:0pt;margin-left:400.9pt;margin-top:342.65pt;height:88.3pt;width:63.2pt;z-index:25166848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受理机关</w:t>
                  </w:r>
                </w:p>
                <w:p>
                  <w:pPr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出具《非本机关政府信息告知书》</w:t>
                  </w:r>
                </w:p>
              </w:txbxContent>
            </v:textbox>
          </v:shape>
        </w:pict>
      </w:r>
      <w:r>
        <w:rPr>
          <w:sz w:val="21"/>
        </w:rPr>
        <w:pict>
          <v:line id="_x0000_s1122" o:spid="_x0000_s1122" o:spt="20" style="position:absolute;left:0pt;margin-left:443.75pt;margin-top:271.1pt;height:17.25pt;width:0.05pt;z-index:251689984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121" o:spid="_x0000_s1121" o:spt="20" style="position:absolute;left:0pt;margin-left:362.75pt;margin-top:271.1pt;height:16.5pt;width:0.05pt;z-index:251688960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120" o:spid="_x0000_s1120" o:spt="20" style="position:absolute;left:0pt;margin-left:299pt;margin-top:271.1pt;height:17.25pt;width:0.05pt;z-index:251687936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119" o:spid="_x0000_s1119" o:spt="20" style="position:absolute;left:0pt;margin-left:236.7pt;margin-top:270.35pt;height:0.05pt;width:207.75pt;z-index:251686912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sz w:val="21"/>
        </w:rPr>
        <w:pict>
          <v:line id="_x0000_s1109" o:spid="_x0000_s1109" o:spt="20" style="position:absolute;left:0pt;flip:x;margin-left:236.7pt;margin-top:254.5pt;height:0.75pt;width:60.75pt;z-index:251681792;mso-width-relative:page;mso-height-relative:page;" fillcolor="#FFFFFF" filled="t" stroked="t" coordsize="21600,21600">
            <v:path arrowok="t"/>
            <v:fill on="t" color2="#FFFFFF" focussize="0,0"/>
            <v:stroke color="#000000" dashstyle="1 1" endcap="square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115" o:spid="_x0000_s1115" o:spt="20" style="position:absolute;left:0pt;flip:x;margin-left:37.95pt;margin-top:246.35pt;height:41.25pt;width:0.05pt;z-index:251682816;mso-width-relative:page;mso-height-relative:page;" fillcolor="#FFFFFF" filled="t" stroked="t" coordsize="21600,21600">
            <v:path arrowok="t"/>
            <v:fill on="t" color2="#FFFFF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shape id="_x0000_s1046" o:spid="_x0000_s1046" o:spt="109" type="#_x0000_t109" style="position:absolute;left:0pt;margin-left:400.15pt;margin-top:286.75pt;height:40.15pt;width:65.5pt;z-index:25166336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-178" w:leftChars="-85" w:right="-185" w:rightChars="-88"/>
                    <w:jc w:val="center"/>
                    <w:rPr>
                      <w:rFonts w:ascii="Times" w:hAnsi="Times"/>
                      <w:b w:val="0"/>
                      <w:bCs/>
                      <w:spacing w:val="-14"/>
                      <w:w w:val="90"/>
                      <w:kern w:val="15"/>
                      <w:sz w:val="21"/>
                      <w:szCs w:val="21"/>
                    </w:rPr>
                  </w:pPr>
                  <w:r>
                    <w:rPr>
                      <w:rFonts w:hint="eastAsia" w:ascii="Times" w:hAnsi="Times"/>
                      <w:b w:val="0"/>
                      <w:bCs/>
                      <w:spacing w:val="-14"/>
                      <w:w w:val="90"/>
                      <w:kern w:val="15"/>
                      <w:sz w:val="21"/>
                      <w:szCs w:val="21"/>
                    </w:rPr>
                    <w:t>不属于受理机关</w:t>
                  </w:r>
                </w:p>
                <w:p>
                  <w:pPr>
                    <w:ind w:left="-178" w:leftChars="-85" w:right="-185" w:rightChars="-88"/>
                    <w:jc w:val="center"/>
                    <w:rPr>
                      <w:rFonts w:ascii="Times" w:hAnsi="Times"/>
                      <w:b w:val="0"/>
                      <w:bCs/>
                      <w:spacing w:val="-14"/>
                      <w:kern w:val="15"/>
                      <w:sz w:val="21"/>
                      <w:szCs w:val="21"/>
                    </w:rPr>
                  </w:pPr>
                  <w:r>
                    <w:rPr>
                      <w:rFonts w:hint="eastAsia" w:ascii="Times" w:hAnsi="Times"/>
                      <w:b w:val="0"/>
                      <w:bCs/>
                      <w:spacing w:val="-14"/>
                      <w:w w:val="90"/>
                      <w:kern w:val="15"/>
                      <w:sz w:val="21"/>
                      <w:szCs w:val="21"/>
                    </w:rPr>
                    <w:t>掌握范围</w:t>
                  </w:r>
                </w:p>
              </w:txbxContent>
            </v:textbox>
          </v:shape>
        </w:pict>
      </w:r>
      <w:r>
        <w:rPr>
          <w:sz w:val="21"/>
        </w:rPr>
        <w:pict>
          <v:line id="_x0000_s1108" o:spid="_x0000_s1108" o:spt="20" style="position:absolute;left:0pt;flip:y;margin-left:234.45pt;margin-top:246.25pt;height:0.75pt;width:63.75pt;z-index:251680768;mso-width-relative:page;mso-height-relative:page;" fillcolor="#FFFFFF" filled="t" stroked="t" coordsize="21600,21600">
            <v:path arrowok="t"/>
            <v:fill on="t" color2="#FFFFFF" focussize="0,0"/>
            <v:stroke color="#000000" dashstyle="1 1" endcap="square" endarrow="open"/>
            <v:imagedata o:title=""/>
            <o:lock v:ext="edit" aspectratio="f"/>
          </v:line>
        </w:pict>
      </w:r>
      <w:r>
        <w:rPr>
          <w:sz w:val="21"/>
        </w:rPr>
        <w:pict>
          <v:shape id="_x0000_s1081" o:spid="_x0000_s1081" o:spt="109" type="#_x0000_t109" style="position:absolute;left:0pt;margin-left:297.25pt;margin-top:237.9pt;height:24.1pt;width:169.75pt;z-index:25167667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书面征求第三方意见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80" o:spid="_x0000_s1080" o:spt="109" type="#_x0000_t109" style="position:absolute;left:0pt;margin-left:8.8pt;margin-top:342.65pt;height:88.3pt;width:60.2pt;z-index:25167564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受理机关出具《补正申请通知书》</w:t>
                  </w:r>
                </w:p>
                <w:p>
                  <w:pPr>
                    <w:jc w:val="center"/>
                    <w:rPr>
                      <w:b/>
                      <w:szCs w:val="21"/>
                    </w:rPr>
                  </w:pPr>
                </w:p>
              </w:txbxContent>
            </v:textbox>
          </v:shape>
        </w:pict>
      </w:r>
      <w:r>
        <w:rPr>
          <w:sz w:val="21"/>
        </w:rPr>
        <w:pict>
          <v:shape id="_x0000_s1079" o:spid="_x0000_s1079" o:spt="109" type="#_x0000_t109" style="position:absolute;left:0pt;margin-left:8.8pt;margin-top:286.6pt;height:40.15pt;width:60.2pt;z-index:25167462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申请内容不明确</w:t>
                  </w:r>
                </w:p>
                <w:p>
                  <w:pPr>
                    <w:jc w:val="center"/>
                    <w:rPr>
                      <w:b/>
                      <w:szCs w:val="21"/>
                    </w:rPr>
                  </w:pPr>
                </w:p>
              </w:txbxContent>
            </v:textbox>
          </v:shape>
        </w:pict>
      </w:r>
      <w:r>
        <w:rPr>
          <w:sz w:val="21"/>
        </w:rPr>
        <w:pict>
          <v:shape id="_x0000_s1063" o:spid="_x0000_s1063" o:spt="109" type="#_x0000_t109" style="position:absolute;left:0pt;margin-left:270.2pt;margin-top:342.65pt;height:88.3pt;width:60.2pt;z-index:25167257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 w:val="0"/>
                      <w:bCs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受理机关出具《政府信息部分公开告知书》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62" o:spid="_x0000_s1062" o:spt="109" type="#_x0000_t109" style="position:absolute;left:0pt;margin-left:270.2pt;margin-top:286.6pt;height:40.15pt;width:60.2pt;z-index:25167155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 w:val="0"/>
                      <w:bCs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属于部分公开范围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57" o:spid="_x0000_s1057" o:spt="109" type="#_x0000_t109" style="position:absolute;left:0pt;margin-left:136pt;margin-top:342.65pt;height:88.3pt;width:60.2pt;z-index:25167052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受理机关出具《政府信息公开告知书》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54" o:spid="_x0000_s1054" o:spt="109" type="#_x0000_t109" style="position:absolute;left:0pt;margin-left:72.8pt;margin-top:342.8pt;height:88.3pt;width:60.2pt;z-index:25166950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受理机关出具《政府信息不存在告知书》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50" o:spid="_x0000_s1050" o:spt="109" type="#_x0000_t109" style="position:absolute;left:0pt;margin-left:207.1pt;margin-top:342.65pt;height:88.3pt;width:60.2pt;z-index:25166643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受理机关出具《政府信息公开告知书》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8" o:spid="_x0000_s1048" o:spt="109" type="#_x0000_t109" style="position:absolute;left:0pt;margin-left:136pt;margin-top:286.75pt;height:40.15pt;width:60.2pt;z-index:25166540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pStyle w:val="4"/>
                    <w:rPr>
                      <w:b w:val="0"/>
                      <w:bCs/>
                    </w:rPr>
                  </w:pPr>
                  <w:r>
                    <w:rPr>
                      <w:rFonts w:hint="eastAsia"/>
                      <w:b w:val="0"/>
                      <w:bCs/>
                    </w:rPr>
                    <w:t>属于主动公开范围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7" o:spid="_x0000_s1047" o:spt="109" type="#_x0000_t109" style="position:absolute;left:0pt;margin-left:72.8pt;margin-top:286.75pt;height:40.15pt;width:60.2pt;z-index:25166438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beforeLines="50" w:line="140" w:lineRule="exact"/>
                    <w:ind w:left="-178" w:leftChars="-85" w:right="-120" w:rightChars="-57"/>
                    <w:jc w:val="center"/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信息</w:t>
                  </w:r>
                </w:p>
                <w:p>
                  <w:pPr>
                    <w:spacing w:beforeLines="50" w:line="140" w:lineRule="exact"/>
                    <w:ind w:left="-178" w:leftChars="-85" w:right="-120" w:rightChars="-57"/>
                    <w:jc w:val="center"/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不存在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5" o:spid="_x0000_s1045" o:spt="109" type="#_x0000_t109" style="position:absolute;left:0pt;margin-left:333.3pt;margin-top:286.6pt;height:40.15pt;width:60.2pt;z-index:25166233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属于不予公开范围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44" o:spid="_x0000_s1044" o:spt="109" type="#_x0000_t109" style="position:absolute;left:0pt;margin-left:207.1pt;margin-top:286.6pt;height:40.15pt;width:60.2pt;z-index:25166131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b w:val="0"/>
                      <w:bCs/>
                      <w:szCs w:val="21"/>
                    </w:rPr>
                  </w:pPr>
                  <w:r>
                    <w:rPr>
                      <w:rFonts w:hint="eastAsia"/>
                      <w:b w:val="0"/>
                      <w:bCs/>
                      <w:szCs w:val="21"/>
                    </w:rPr>
                    <w:t>属于公开范围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2" o:spid="_x0000_s1032" o:spt="109" type="#_x0000_t109" style="position:absolute;left:0pt;margin-left:240.15pt;margin-top:230.4pt;height:21.7pt;width:54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rPr>
                      <w:rFonts w:ascii="楷体_GB2312" w:eastAsia="楷体_GB2312"/>
                      <w:sz w:val="18"/>
                      <w:szCs w:val="18"/>
                    </w:rPr>
                  </w:pPr>
                  <w:r>
                    <w:rPr>
                      <w:rFonts w:hint="eastAsia" w:ascii="楷体_GB2312" w:eastAsia="楷体_GB2312"/>
                      <w:sz w:val="18"/>
                      <w:szCs w:val="18"/>
                    </w:rPr>
                    <w:t>特殊情况</w:t>
                  </w:r>
                </w:p>
              </w:txbxContent>
            </v:textbox>
          </v:shape>
        </w:pict>
      </w:r>
      <w:r>
        <w:rPr>
          <w:sz w:val="21"/>
        </w:rPr>
        <w:pict>
          <v:line id="_x0000_s1117" o:spid="_x0000_s1117" o:spt="20" style="position:absolute;left:0pt;margin-left:165.45pt;margin-top:245.65pt;height:41.9pt;width:0.05pt;z-index:251684864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144" o:spid="_x0000_s1144" o:spt="20" style="position:absolute;left:0pt;flip:y;margin-left:7.25pt;margin-top:228.35pt;height:0.05pt;width:470.95pt;z-index:251702272;mso-width-relative:page;mso-height-relative:page;" fillcolor="#FFFFFF" filled="t" stroked="t" coordsize="21600,21600">
            <v:path arrowok="t"/>
            <v:fill on="t" color2="#FFFFFF" focussize="0,0"/>
            <v:stroke color="#000000" dashstyle="1 1" endcap="square"/>
            <v:imagedata o:title=""/>
            <o:lock v:ext="edit" aspectratio="f"/>
          </v:line>
        </w:pict>
      </w:r>
      <w:r>
        <w:rPr>
          <w:sz w:val="21"/>
        </w:rPr>
        <w:pict>
          <v:line id="_x0000_s1123" o:spid="_x0000_s1123" o:spt="20" style="position:absolute;left:0pt;flip:x;margin-left:253.95pt;margin-top:55.1pt;height:11.25pt;width:0.05pt;z-index:251691008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141" o:spid="_x0000_s1141" o:spt="20" style="position:absolute;left:0pt;margin-left:270.45pt;margin-top:183.35pt;height:0.05pt;width:28.5pt;z-index:251701248;mso-width-relative:page;mso-height-relative:page;" fillcolor="#FFFFFF" filled="t" stroked="t" coordsize="21600,21600">
            <v:path arrowok="t"/>
            <v:fill on="t" color2="#FFFFFF" focussize="0,0"/>
            <v:stroke color="#000000" dashstyle="1 1" endcap="square"/>
            <v:imagedata o:title=""/>
            <o:lock v:ext="edit" aspectratio="f"/>
          </v:line>
        </w:pict>
      </w:r>
      <w:r>
        <w:rPr>
          <w:sz w:val="21"/>
        </w:rPr>
        <w:pict>
          <v:line id="_x0000_s1137" o:spid="_x0000_s1137" o:spt="20" style="position:absolute;left:0pt;margin-left:341pt;margin-top:546.35pt;height:0.05pt;width:24.85pt;z-index:251700224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line id="_x0000_s1124" o:spid="_x0000_s1124" o:spt="20" style="position:absolute;left:0pt;flip:x;margin-left:250.95pt;margin-top:106.1pt;height:9.75pt;width:0.05pt;z-index:251692032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21"/>
        </w:rPr>
        <w:pict>
          <v:shape id="_x0000_s1028" o:spid="_x0000_s1028" o:spt="109" type="#_x0000_t109" style="position:absolute;left:0pt;margin-left:420.6pt;margin-top:447.15pt;height:20.9pt;width:62.4pt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 inset="2.54mm,1.3mm,2.54mm,1.3mm">
              <w:txbxContent>
                <w:p>
                  <w:pPr>
                    <w:snapToGrid w:val="0"/>
                    <w:rPr>
                      <w:rFonts w:ascii="楷体_GB2312" w:eastAsia="楷体_GB2312"/>
                      <w:sz w:val="18"/>
                      <w:szCs w:val="18"/>
                    </w:rPr>
                  </w:pPr>
                  <w:r>
                    <w:rPr>
                      <w:rFonts w:hint="eastAsia" w:ascii="楷体_GB2312" w:eastAsia="楷体_GB2312"/>
                      <w:bCs/>
                      <w:sz w:val="18"/>
                      <w:szCs w:val="18"/>
                    </w:rPr>
                    <w:t>能够确定的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94" o:spid="_x0000_s1094" o:spt="109" type="#_x0000_t109" style="position:absolute;left:0pt;flip:y;margin-left:35.8pt;margin-top:430.35pt;height:8.05pt;width:0pt;z-index:251679744;mso-width-relative:page;mso-height-relative:page;" filled="f" stroked="t" coordsize="21600,21600">
            <v:path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93" o:spid="_x0000_s1093" o:spt="109" type="#_x0000_t109" style="position:absolute;left:0pt;margin-left:-0.25pt;margin-top:438.4pt;height:0pt;width:36.05pt;z-index:251678720;mso-width-relative:page;mso-height-relative:page;" filled="f" stroked="t" coordsize="21600,21600">
            <v:path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90" o:spid="_x0000_s1090" o:spt="109" type="#_x0000_t109" style="position:absolute;left:0pt;margin-left:-0.25pt;margin-top:85.15pt;height:353.25pt;width:0pt;z-index:251677696;mso-width-relative:page;mso-height-relative:page;" filled="f" stroked="t" coordsize="21600,21600">
            <v:path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1064" o:spid="_x0000_s1064" o:spt="109" type="#_x0000_t109" style="position:absolute;left:0pt;margin-left:-0.25pt;margin-top:85.15pt;height:0pt;width:165.25pt;z-index:251673600;mso-width-relative:page;mso-height-relative:page;" filled="f" stroked="t" coordsize="21600,21600">
            <v:path/>
            <v:fill on="f" focussize="0,0"/>
            <v:stroke color="#000000" endarrow="block"/>
            <v:imagedata o:title=""/>
            <o:lock v:ext="edit" aspectratio="f"/>
          </v:shape>
        </w:pic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588" w:bottom="141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4D0B"/>
    <w:rsid w:val="000313DA"/>
    <w:rsid w:val="000435E4"/>
    <w:rsid w:val="00067494"/>
    <w:rsid w:val="00081E75"/>
    <w:rsid w:val="000A4D0B"/>
    <w:rsid w:val="001F36EB"/>
    <w:rsid w:val="001F76A0"/>
    <w:rsid w:val="00204FD9"/>
    <w:rsid w:val="0021147E"/>
    <w:rsid w:val="00234841"/>
    <w:rsid w:val="00236566"/>
    <w:rsid w:val="00265DE1"/>
    <w:rsid w:val="003038F3"/>
    <w:rsid w:val="00324BBA"/>
    <w:rsid w:val="00396297"/>
    <w:rsid w:val="003A3AFE"/>
    <w:rsid w:val="003D3976"/>
    <w:rsid w:val="003F3AE1"/>
    <w:rsid w:val="00497D2D"/>
    <w:rsid w:val="004E1695"/>
    <w:rsid w:val="005C582F"/>
    <w:rsid w:val="005C5BE8"/>
    <w:rsid w:val="005D3556"/>
    <w:rsid w:val="006269D5"/>
    <w:rsid w:val="00815166"/>
    <w:rsid w:val="008507E9"/>
    <w:rsid w:val="00854EA4"/>
    <w:rsid w:val="009A0C58"/>
    <w:rsid w:val="00A70BE3"/>
    <w:rsid w:val="00AD5936"/>
    <w:rsid w:val="00B1108C"/>
    <w:rsid w:val="00B87168"/>
    <w:rsid w:val="00BA18D0"/>
    <w:rsid w:val="00BE2500"/>
    <w:rsid w:val="00C213BA"/>
    <w:rsid w:val="00C34D81"/>
    <w:rsid w:val="00CA68D9"/>
    <w:rsid w:val="00CB4F1B"/>
    <w:rsid w:val="00CB7C1C"/>
    <w:rsid w:val="00CD67F4"/>
    <w:rsid w:val="00CF0FCA"/>
    <w:rsid w:val="00D5790D"/>
    <w:rsid w:val="00D61D64"/>
    <w:rsid w:val="00DC2C3F"/>
    <w:rsid w:val="00DE0EDF"/>
    <w:rsid w:val="00E066C0"/>
    <w:rsid w:val="00EA3B52"/>
    <w:rsid w:val="00ED435D"/>
    <w:rsid w:val="00F55171"/>
    <w:rsid w:val="00FF4CB8"/>
    <w:rsid w:val="07C51CC5"/>
    <w:rsid w:val="0AC21B5A"/>
    <w:rsid w:val="0FF715E2"/>
    <w:rsid w:val="17746A80"/>
    <w:rsid w:val="1B09115F"/>
    <w:rsid w:val="1C702B5A"/>
    <w:rsid w:val="23C84ADB"/>
    <w:rsid w:val="2D315BA2"/>
    <w:rsid w:val="2EBA497A"/>
    <w:rsid w:val="35625FE3"/>
    <w:rsid w:val="367613CE"/>
    <w:rsid w:val="38B1690E"/>
    <w:rsid w:val="39F5376A"/>
    <w:rsid w:val="3E1D5959"/>
    <w:rsid w:val="40B17636"/>
    <w:rsid w:val="459419B1"/>
    <w:rsid w:val="48630B19"/>
    <w:rsid w:val="4CBB1084"/>
    <w:rsid w:val="4F987EE5"/>
    <w:rsid w:val="4F9F2CD4"/>
    <w:rsid w:val="50AD54EE"/>
    <w:rsid w:val="534D7D1A"/>
    <w:rsid w:val="5EA33DFC"/>
    <w:rsid w:val="5F5D3118"/>
    <w:rsid w:val="69042DF7"/>
    <w:rsid w:val="71374583"/>
    <w:rsid w:val="75797756"/>
    <w:rsid w:val="75841E8E"/>
    <w:rsid w:val="79B26934"/>
    <w:rsid w:val="7EA9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138">
          <o:proxy start="" idref="#_x0000_s1060" connectloc="2"/>
          <o:proxy end="" idref="#_x0000_s1061" connectloc="2"/>
        </o:r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1"/>
    <w:uiPriority w:val="0"/>
    <w:rPr>
      <w:rFonts w:ascii="宋体" w:hAnsi="宋体"/>
      <w:b/>
      <w:szCs w:val="21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rFonts w:hint="default" w:ascii="ˎ̥" w:hAnsi="ˎ̥"/>
      <w:color w:val="000000"/>
      <w:u w:val="none"/>
    </w:rPr>
  </w:style>
  <w:style w:type="character" w:customStyle="1" w:styleId="11">
    <w:name w:val="正文文本 2 Char"/>
    <w:basedOn w:val="7"/>
    <w:link w:val="4"/>
    <w:locked/>
    <w:uiPriority w:val="0"/>
    <w:rPr>
      <w:rFonts w:ascii="宋体" w:hAnsi="宋体" w:eastAsia="宋体"/>
      <w:b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18"/>
    <customShpInfo spid="_x0000_s1146"/>
    <customShpInfo spid="_x0000_s1143"/>
    <customShpInfo spid="_x0000_s1142"/>
    <customShpInfo spid="_x0000_s1114"/>
    <customShpInfo spid="_x0000_s1113"/>
    <customShpInfo spid="_x0000_s1100"/>
    <customShpInfo spid="_x0000_s1058"/>
    <customShpInfo spid="_x0000_s1040"/>
    <customShpInfo spid="_x0000_s1039"/>
    <customShpInfo spid="_x0000_s1038"/>
    <customShpInfo spid="_x0000_s1037"/>
    <customShpInfo spid="_x0000_s1036"/>
    <customShpInfo spid="_x0000_s1034"/>
    <customShpInfo spid="_x0000_s1033"/>
    <customShpInfo spid="_x0000_s1031"/>
    <customShpInfo spid="_x0000_s1140"/>
    <customShpInfo spid="_x0000_s1135"/>
    <customShpInfo spid="_x0000_s1133"/>
    <customShpInfo spid="_x0000_s1132"/>
    <customShpInfo spid="_x0000_s1136"/>
    <customShpInfo spid="_x0000_s1145"/>
    <customShpInfo spid="_x0000_s1138"/>
    <customShpInfo spid="_x0000_s1134"/>
    <customShpInfo spid="_x0000_s1088"/>
    <customShpInfo spid="_x0000_s1074"/>
    <customShpInfo spid="_x0000_s1065"/>
    <customShpInfo spid="_x0000_s1061"/>
    <customShpInfo spid="_x0000_s1060"/>
    <customShpInfo spid="_x0000_s1059"/>
    <customShpInfo spid="_x0000_s1116"/>
    <customShpInfo spid="_x0000_s1147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051"/>
    <customShpInfo spid="_x0000_s1053"/>
    <customShpInfo spid="_x0000_s1122"/>
    <customShpInfo spid="_x0000_s1121"/>
    <customShpInfo spid="_x0000_s1120"/>
    <customShpInfo spid="_x0000_s1119"/>
    <customShpInfo spid="_x0000_s1109"/>
    <customShpInfo spid="_x0000_s1115"/>
    <customShpInfo spid="_x0000_s1046"/>
    <customShpInfo spid="_x0000_s1108"/>
    <customShpInfo spid="_x0000_s1081"/>
    <customShpInfo spid="_x0000_s1080"/>
    <customShpInfo spid="_x0000_s1079"/>
    <customShpInfo spid="_x0000_s1063"/>
    <customShpInfo spid="_x0000_s1062"/>
    <customShpInfo spid="_x0000_s1057"/>
    <customShpInfo spid="_x0000_s1054"/>
    <customShpInfo spid="_x0000_s1050"/>
    <customShpInfo spid="_x0000_s1048"/>
    <customShpInfo spid="_x0000_s1047"/>
    <customShpInfo spid="_x0000_s1045"/>
    <customShpInfo spid="_x0000_s1044"/>
    <customShpInfo spid="_x0000_s1032"/>
    <customShpInfo spid="_x0000_s1117"/>
    <customShpInfo spid="_x0000_s1144"/>
    <customShpInfo spid="_x0000_s1123"/>
    <customShpInfo spid="_x0000_s1141"/>
    <customShpInfo spid="_x0000_s1137"/>
    <customShpInfo spid="_x0000_s1124"/>
    <customShpInfo spid="_x0000_s1028"/>
    <customShpInfo spid="_x0000_s1094"/>
    <customShpInfo spid="_x0000_s1093"/>
    <customShpInfo spid="_x0000_s1090"/>
    <customShpInfo spid="_x0000_s1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13</Words>
  <Characters>13</Characters>
  <Lines>1</Lines>
  <Paragraphs>1</Paragraphs>
  <TotalTime>19</TotalTime>
  <ScaleCrop>false</ScaleCrop>
  <LinksUpToDate>false</LinksUpToDate>
  <CharactersWithSpaces>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2018-01-11T09:36:00Z</dcterms:created>
  <dc:creator>雨林木风</dc:creator>
  <cp:lastModifiedBy>小西</cp:lastModifiedBy>
  <dcterms:modified xsi:type="dcterms:W3CDTF">2021-08-27T01:45:42Z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EF9CCA8AE7A448D1987F13A77B33F5F6</vt:lpwstr>
  </property>
</Properties>
</file>