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0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华文中宋" w:eastAsia="方正小标宋简体" w:cs="Times New Roman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bCs/>
          <w:sz w:val="36"/>
          <w:szCs w:val="36"/>
          <w:lang w:eastAsia="zh-CN"/>
        </w:rPr>
        <w:t>考生</w:t>
      </w:r>
      <w:r>
        <w:rPr>
          <w:rFonts w:hint="eastAsia" w:ascii="方正小标宋简体" w:hAnsi="华文中宋" w:eastAsia="方正小标宋简体" w:cs="Times New Roman"/>
          <w:bCs/>
          <w:sz w:val="36"/>
          <w:szCs w:val="36"/>
          <w:lang w:val="en-US" w:eastAsia="zh-CN"/>
        </w:rPr>
        <w:t>面试须知</w:t>
      </w:r>
    </w:p>
    <w:p w14:paraId="07757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bCs/>
          <w:sz w:val="28"/>
          <w:szCs w:val="28"/>
          <w:lang w:eastAsia="zh-CN"/>
        </w:rPr>
      </w:pPr>
    </w:p>
    <w:p w14:paraId="190D91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面试人员必须携带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笔试准考证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面试通知书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本人有效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身份证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件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（可用临时身份证代替，其他证件不能作为身份证明）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按照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分组安排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进入相应的候考室。</w:t>
      </w:r>
    </w:p>
    <w:p w14:paraId="60EE3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面试人员进入候考室后，须将携带的所有通信工具、电子储存记忆录放等设备（如电话手表、运动手环、蓝牙耳机等）交由工作人员统一保管，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在整个入闱面试期间不得携带、使用，一经发现即取消面试资格。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在候考过程中不得随意出入候考室。</w:t>
      </w:r>
    </w:p>
    <w:p w14:paraId="17E25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面试设备考室，面试人员先到备考室准备5分钟，再到面试室答题5分钟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面试人员在备考室的草稿纸可带入面试室，其他自带物品和资料（包括笔试准考证、面试通知单）一律不允许带入备考室和面试室，否则按作弊处理。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面试人员进入面试室后，在规定的答题时间内回答问题，不得超时。在规定答题时间用完后，面试人员应停止答题。如规定答题时间仍有剩余，面试人员表示“回答完毕”，不再补充的，面试结束。</w:t>
      </w:r>
    </w:p>
    <w:p w14:paraId="7822E0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C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面试人员要严格遵守纪律，按面试程序和要求参加面试，不得以任何理由违反规定，影响面试。</w:t>
      </w:r>
    </w:p>
    <w:p w14:paraId="20FD1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面试人员不得以任何方式向考官或工作人员（候考室工作人员除外）透露本人的姓名、考号、工作单位等信息，不得穿戴有职业特征的服装、饰品，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否则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面试成绩按零分处理。</w:t>
      </w:r>
    </w:p>
    <w:p w14:paraId="6EC2B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面试人员面试结束后，立即离场，由工作人员引领到休息室等候，待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面试全部结束宣布成绩后，统一离开考点。等候期间必须保持安静，不准随意离开休息室。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4577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9E7B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D8F4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2962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6537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22AF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F21A6"/>
    <w:rsid w:val="3091013E"/>
    <w:rsid w:val="48BF21A6"/>
    <w:rsid w:val="512A1C28"/>
    <w:rsid w:val="619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exact"/>
      <w:ind w:firstLine="560" w:firstLineChars="200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759</Words>
  <Characters>785</Characters>
  <Lines>0</Lines>
  <Paragraphs>0</Paragraphs>
  <TotalTime>2363</TotalTime>
  <ScaleCrop>false</ScaleCrop>
  <LinksUpToDate>false</LinksUpToDate>
  <CharactersWithSpaces>839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2025-06-03T09:19:00Z</dcterms:created>
  <dc:creator>文韬</dc:creator>
  <cp:lastModifiedBy>文韬</cp:lastModifiedBy>
  <cp:lastPrinted>2025-06-03T09:57:00Z</cp:lastPrinted>
  <dcterms:modified xsi:type="dcterms:W3CDTF">2025-06-06T07:31:38Z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0267E3219CDA4BBB89755673301C7EDD_11</vt:lpwstr>
  </property>
  <property fmtid="{D5CDD505-2E9C-101B-9397-08002B2CF9AE}" pid="4" name="KSOTemplateDocerSaveRecord">
    <vt:lpwstr>eyJoZGlkIjoiNmM2YjE2ZTRiMGY5MDQ0ZmNiMDU0Y2M4MzM0YzRmYTciLCJ1c2VySWQiOiIzMzEwNTMyMjYifQ==</vt:lpwstr>
  </property>
</Properties>
</file>